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2C4D9F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Аква</w:t>
      </w:r>
      <w:r w:rsidR="00B6373E">
        <w:rPr>
          <w:b/>
          <w:sz w:val="28"/>
          <w:szCs w:val="28"/>
        </w:rPr>
        <w:t xml:space="preserve">дистиллятор </w:t>
      </w:r>
      <w:r>
        <w:rPr>
          <w:b/>
          <w:sz w:val="28"/>
          <w:szCs w:val="28"/>
        </w:rPr>
        <w:t>медицинск</w:t>
      </w:r>
      <w:r w:rsidR="00915C19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электрическ</w:t>
      </w:r>
      <w:r w:rsidR="00915C19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Д</w:t>
      </w:r>
      <w:r w:rsidR="00B6373E">
        <w:rPr>
          <w:b/>
          <w:sz w:val="28"/>
          <w:szCs w:val="28"/>
        </w:rPr>
        <w:t>Э-</w:t>
      </w:r>
      <w:r w:rsidR="00F66F6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2C4D9F" w:rsidP="002720F0">
            <w:pPr>
              <w:rPr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Производство дистиллированной </w:t>
            </w:r>
            <w:r w:rsidR="007A64A2" w:rsidRPr="00E827AC">
              <w:rPr>
                <w:sz w:val="21"/>
                <w:szCs w:val="21"/>
              </w:rPr>
              <w:t>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327B62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68350E" w:rsidP="00412685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2362200" cy="1888444"/>
                  <wp:effectExtent l="0" t="0" r="0" b="0"/>
                  <wp:docPr id="2" name="Рисунок 2" descr="E:\Фото новые\DE_40_RU_4K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Фото новые\DE_40_RU_4K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124" cy="1897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521E2C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D84AFC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ФС.2.2.0020 «Вода очищенная»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D13488" w:rsidRDefault="00FC5F48" w:rsidP="00FC5F48">
            <w:pPr>
              <w:rPr>
                <w:b/>
                <w:sz w:val="21"/>
                <w:szCs w:val="21"/>
              </w:rPr>
            </w:pPr>
            <w:r w:rsidRPr="00D13488">
              <w:rPr>
                <w:sz w:val="21"/>
                <w:szCs w:val="21"/>
              </w:rPr>
              <w:t>Электропроводность производимой воды</w:t>
            </w:r>
          </w:p>
        </w:tc>
        <w:tc>
          <w:tcPr>
            <w:tcW w:w="4784" w:type="dxa"/>
          </w:tcPr>
          <w:p w:rsidR="00FC5F48" w:rsidRPr="00D13488" w:rsidRDefault="00D84AFC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согласно ГОСТ Р 58144-2018 и ФС.2.2.0020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BD0B91" w:rsidRDefault="0090434B" w:rsidP="005A1268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BD0B91" w:rsidRDefault="00F66F69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BD0B91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BD0B91" w:rsidP="005A1268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переменный трёхфазный, 50 Гц, 38</w:t>
            </w:r>
            <w:r w:rsidR="005A1268"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Потребляемая мощность, кВА</w:t>
            </w:r>
          </w:p>
        </w:tc>
        <w:tc>
          <w:tcPr>
            <w:tcW w:w="4784" w:type="dxa"/>
          </w:tcPr>
          <w:p w:rsidR="005A1268" w:rsidRPr="00E827AC" w:rsidRDefault="00F66F69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BD0B91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°С)</w:t>
            </w:r>
          </w:p>
        </w:tc>
        <w:tc>
          <w:tcPr>
            <w:tcW w:w="4784" w:type="dxa"/>
          </w:tcPr>
          <w:p w:rsidR="005A1268" w:rsidRPr="00E827AC" w:rsidRDefault="002863D9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  <w:r w:rsidR="00BD0B91">
              <w:rPr>
                <w:sz w:val="21"/>
                <w:szCs w:val="21"/>
              </w:rPr>
              <w:t xml:space="preserve">0 </w:t>
            </w:r>
            <w:r w:rsidR="00BD0B91" w:rsidRPr="00E827AC">
              <w:rPr>
                <w:color w:val="000000"/>
                <w:sz w:val="21"/>
                <w:szCs w:val="21"/>
              </w:rPr>
              <w:t>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5F7299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420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110</w:t>
            </w:r>
            <w:r w:rsidR="008E17D0">
              <w:rPr>
                <w:sz w:val="21"/>
                <w:szCs w:val="21"/>
              </w:rPr>
              <w:t>0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Габаритные размеры </w:t>
            </w:r>
            <w:r>
              <w:rPr>
                <w:sz w:val="21"/>
                <w:szCs w:val="21"/>
              </w:rPr>
              <w:t xml:space="preserve">блока управления </w:t>
            </w:r>
            <w:r w:rsidRPr="00E827AC">
              <w:rPr>
                <w:sz w:val="21"/>
                <w:szCs w:val="21"/>
              </w:rPr>
              <w:t>(Д×Ш×В), мм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220</w:t>
            </w:r>
            <w:r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395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напольное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0434B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Тип нагревательных элементов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электроды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915C19" w:rsidRPr="00E827AC" w:rsidTr="00412685">
        <w:trPr>
          <w:jc w:val="center"/>
        </w:trPr>
        <w:tc>
          <w:tcPr>
            <w:tcW w:w="5637" w:type="dxa"/>
            <w:vAlign w:val="center"/>
          </w:tcPr>
          <w:p w:rsidR="00915C19" w:rsidRPr="00E827AC" w:rsidRDefault="00915C19" w:rsidP="00945B23">
            <w:pPr>
              <w:rPr>
                <w:sz w:val="21"/>
                <w:szCs w:val="21"/>
              </w:rPr>
            </w:pPr>
            <w:r w:rsidRPr="00915C19">
              <w:rPr>
                <w:b/>
                <w:sz w:val="21"/>
                <w:szCs w:val="21"/>
              </w:rPr>
              <w:t>Регистрационное удостоверение</w:t>
            </w:r>
            <w:r w:rsidRPr="00915C19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915C19" w:rsidRPr="00E827AC" w:rsidRDefault="00915C19" w:rsidP="00945B23">
            <w:pPr>
              <w:rPr>
                <w:sz w:val="21"/>
                <w:szCs w:val="21"/>
              </w:rPr>
            </w:pPr>
            <w:r w:rsidRPr="00915C19">
              <w:rPr>
                <w:sz w:val="21"/>
                <w:szCs w:val="21"/>
              </w:rPr>
              <w:t>№ ФСР 2008/03707 от 05 декабря 2008 г.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  <w:vAlign w:val="center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945B23" w:rsidRPr="00E827AC" w:rsidTr="0014079F">
        <w:trPr>
          <w:jc w:val="center"/>
        </w:trPr>
        <w:tc>
          <w:tcPr>
            <w:tcW w:w="10421" w:type="dxa"/>
            <w:gridSpan w:val="2"/>
          </w:tcPr>
          <w:p w:rsidR="00945B23" w:rsidRPr="00E827AC" w:rsidRDefault="00945B23" w:rsidP="00945B23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Узлы и </w:t>
            </w:r>
            <w:r>
              <w:rPr>
                <w:sz w:val="21"/>
                <w:szCs w:val="21"/>
              </w:rPr>
              <w:t>детали, соприкасающиеся с паром и</w:t>
            </w:r>
            <w:r w:rsidRPr="00E827A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дистиллированной </w:t>
            </w:r>
            <w:r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Надёжность работы при образовании </w:t>
            </w:r>
            <w:r w:rsidR="0090434B">
              <w:rPr>
                <w:sz w:val="21"/>
                <w:szCs w:val="21"/>
              </w:rPr>
              <w:t>отложений</w:t>
            </w:r>
            <w:r w:rsidRPr="00D13488">
              <w:rPr>
                <w:sz w:val="21"/>
                <w:szCs w:val="21"/>
              </w:rPr>
              <w:t xml:space="preserve"> на нагревательных элементах (электродах): электроды не перегорают, как ТЭН при образовании </w:t>
            </w:r>
            <w:r w:rsidR="0090434B">
              <w:rPr>
                <w:sz w:val="21"/>
                <w:szCs w:val="21"/>
              </w:rPr>
              <w:t>из</w:t>
            </w:r>
            <w:r w:rsidR="001558C9">
              <w:rPr>
                <w:sz w:val="21"/>
                <w:szCs w:val="21"/>
              </w:rPr>
              <w:t>быточных отложений на поверхности</w:t>
            </w:r>
            <w:r w:rsidRPr="00D13488">
              <w:rPr>
                <w:sz w:val="21"/>
                <w:szCs w:val="21"/>
              </w:rPr>
              <w:t>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Трубный конденсатор</w:t>
            </w:r>
            <w:r w:rsidRPr="00E827AC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Разборная конструкция камеры конденсации.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1558C9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>Возможность раздельной подачи во</w:t>
            </w:r>
            <w:r w:rsidR="001558C9">
              <w:rPr>
                <w:sz w:val="21"/>
                <w:szCs w:val="21"/>
              </w:rPr>
              <w:t>ды на испарение и на охлаждение для</w:t>
            </w:r>
            <w:r w:rsidRPr="005F729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подключения к технологической системе</w:t>
            </w:r>
            <w:r w:rsidRPr="005F7299">
              <w:rPr>
                <w:sz w:val="21"/>
                <w:szCs w:val="21"/>
              </w:rPr>
              <w:t xml:space="preserve"> замкнутого водооборота (</w:t>
            </w:r>
            <w:r>
              <w:rPr>
                <w:sz w:val="21"/>
                <w:szCs w:val="21"/>
              </w:rPr>
              <w:t>при её наличии</w:t>
            </w:r>
            <w:r w:rsidRPr="005F7299">
              <w:rPr>
                <w:sz w:val="21"/>
                <w:szCs w:val="21"/>
              </w:rPr>
              <w:t xml:space="preserve"> на предприятии).</w:t>
            </w:r>
          </w:p>
        </w:tc>
        <w:tc>
          <w:tcPr>
            <w:tcW w:w="4784" w:type="dxa"/>
          </w:tcPr>
          <w:p w:rsidR="00945B23" w:rsidRPr="00E827AC" w:rsidRDefault="001558C9" w:rsidP="00945B23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Pr="00D13488">
              <w:rPr>
                <w:sz w:val="21"/>
                <w:szCs w:val="21"/>
              </w:rPr>
              <w:t xml:space="preserve">Запасной комплект </w:t>
            </w:r>
            <w:r>
              <w:rPr>
                <w:sz w:val="21"/>
                <w:szCs w:val="21"/>
              </w:rPr>
              <w:t xml:space="preserve">фазных </w:t>
            </w:r>
            <w:r w:rsidRPr="00D13488">
              <w:rPr>
                <w:sz w:val="21"/>
                <w:szCs w:val="21"/>
              </w:rPr>
              <w:t>электродов</w:t>
            </w:r>
            <w:r w:rsidRPr="00E827AC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 xml:space="preserve">запасной защитный электрод, </w:t>
            </w:r>
            <w:r w:rsidRPr="00E827AC">
              <w:rPr>
                <w:sz w:val="21"/>
                <w:szCs w:val="21"/>
              </w:rPr>
              <w:t>трубка слива дистиллята в комплекте.</w:t>
            </w:r>
          </w:p>
        </w:tc>
      </w:tr>
      <w:tr w:rsidR="00945B23" w:rsidRPr="00E827AC" w:rsidTr="00412685">
        <w:trPr>
          <w:jc w:val="center"/>
        </w:trPr>
        <w:tc>
          <w:tcPr>
            <w:tcW w:w="5637" w:type="dxa"/>
          </w:tcPr>
          <w:p w:rsidR="00945B23" w:rsidRPr="00E827AC" w:rsidRDefault="00945B23" w:rsidP="0090434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 w:rsidR="0090434B">
              <w:rPr>
                <w:sz w:val="21"/>
                <w:szCs w:val="21"/>
              </w:rPr>
              <w:t>прекращение процесса дистилляции</w:t>
            </w:r>
            <w:r>
              <w:rPr>
                <w:sz w:val="21"/>
                <w:szCs w:val="21"/>
              </w:rPr>
              <w:t xml:space="preserve"> </w:t>
            </w:r>
            <w:r w:rsidR="001558C9">
              <w:rPr>
                <w:sz w:val="21"/>
                <w:szCs w:val="21"/>
              </w:rPr>
              <w:t xml:space="preserve">и потребления электроэнергии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 w:rsidR="0090434B"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945B23" w:rsidRPr="00E827AC" w:rsidRDefault="00945B23" w:rsidP="00945B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ADC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9ED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8C9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A3A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3D9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4D9F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27B62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1E2C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299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50E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34B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C19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5B23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5407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91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488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AFC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6F69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5B2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2097</Characters>
  <Application>Microsoft Office Word</Application>
  <DocSecurity>0</DocSecurity>
  <Lines>74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cp:lastPrinted>2020-01-22T07:03:00Z</cp:lastPrinted>
  <dcterms:created xsi:type="dcterms:W3CDTF">2024-01-11T12:36:00Z</dcterms:created>
  <dcterms:modified xsi:type="dcterms:W3CDTF">2024-01-11T12:36:00Z</dcterms:modified>
</cp:coreProperties>
</file>